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DDBF0" w14:textId="77777777" w:rsidR="002767DF" w:rsidRPr="007113F3" w:rsidRDefault="002767DF" w:rsidP="002767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67DF">
        <w:rPr>
          <w:rFonts w:ascii="Times New Roman" w:hAnsi="Times New Roman" w:cs="Times New Roman"/>
          <w:b/>
          <w:sz w:val="24"/>
          <w:szCs w:val="24"/>
        </w:rPr>
        <w:t>Мастер-класс с педагогами «Конструирование из бумаги в технике киригами. Бумажный туннель»</w:t>
      </w:r>
    </w:p>
    <w:p w14:paraId="20A22122" w14:textId="77777777" w:rsidR="002767DF" w:rsidRDefault="002767DF" w:rsidP="002767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CC93AC" w14:textId="5C14AF9E" w:rsidR="007113F3" w:rsidRPr="007113F3" w:rsidRDefault="007113F3" w:rsidP="007113F3">
      <w:pPr>
        <w:spacing w:after="0" w:line="240" w:lineRule="auto"/>
        <w:ind w:left="4253"/>
        <w:jc w:val="both"/>
        <w:rPr>
          <w:rFonts w:ascii="Times New Roman" w:hAnsi="Times New Roman" w:cs="Times New Roman"/>
          <w:sz w:val="24"/>
          <w:szCs w:val="24"/>
        </w:rPr>
      </w:pPr>
      <w:r w:rsidRPr="007113F3">
        <w:rPr>
          <w:rFonts w:ascii="Times New Roman" w:hAnsi="Times New Roman" w:cs="Times New Roman"/>
          <w:sz w:val="24"/>
          <w:szCs w:val="24"/>
        </w:rPr>
        <w:t xml:space="preserve">Воспитатель: первой квалификационной </w:t>
      </w:r>
    </w:p>
    <w:p w14:paraId="6549DF76" w14:textId="3AC681FE" w:rsidR="007113F3" w:rsidRPr="007113F3" w:rsidRDefault="007113F3" w:rsidP="007113F3">
      <w:pPr>
        <w:spacing w:after="0" w:line="240" w:lineRule="auto"/>
        <w:ind w:left="4253"/>
        <w:jc w:val="both"/>
        <w:rPr>
          <w:rFonts w:ascii="Times New Roman" w:hAnsi="Times New Roman" w:cs="Times New Roman"/>
          <w:sz w:val="24"/>
          <w:szCs w:val="24"/>
        </w:rPr>
      </w:pPr>
      <w:r w:rsidRPr="007113F3">
        <w:rPr>
          <w:rFonts w:ascii="Times New Roman" w:hAnsi="Times New Roman" w:cs="Times New Roman"/>
          <w:sz w:val="24"/>
          <w:szCs w:val="24"/>
        </w:rPr>
        <w:t xml:space="preserve">категории </w:t>
      </w:r>
      <w:r w:rsidR="002767DF">
        <w:rPr>
          <w:rFonts w:ascii="Times New Roman" w:hAnsi="Times New Roman" w:cs="Times New Roman"/>
          <w:sz w:val="24"/>
          <w:szCs w:val="24"/>
        </w:rPr>
        <w:t>Яковлева Т.Н.</w:t>
      </w:r>
    </w:p>
    <w:p w14:paraId="3F9D1E30" w14:textId="598BC513" w:rsidR="007113F3" w:rsidRPr="00F9686C" w:rsidRDefault="007113F3" w:rsidP="00F9686C">
      <w:pPr>
        <w:spacing w:after="0" w:line="240" w:lineRule="auto"/>
        <w:ind w:left="4253"/>
        <w:jc w:val="both"/>
        <w:rPr>
          <w:rFonts w:ascii="Times New Roman" w:hAnsi="Times New Roman" w:cs="Times New Roman"/>
          <w:sz w:val="24"/>
          <w:szCs w:val="24"/>
        </w:rPr>
      </w:pPr>
      <w:r w:rsidRPr="007113F3">
        <w:rPr>
          <w:rFonts w:ascii="Times New Roman" w:hAnsi="Times New Roman" w:cs="Times New Roman"/>
          <w:sz w:val="24"/>
          <w:szCs w:val="24"/>
        </w:rPr>
        <w:t>МДОАУ «Детский сад № 26»</w:t>
      </w:r>
    </w:p>
    <w:p w14:paraId="304FFC76" w14:textId="77777777" w:rsidR="002767DF" w:rsidRPr="00766E24" w:rsidRDefault="002767DF" w:rsidP="00F67DF5">
      <w:pPr>
        <w:pStyle w:val="a3"/>
        <w:spacing w:before="0" w:beforeAutospacing="0" w:after="0" w:afterAutospacing="0"/>
        <w:jc w:val="both"/>
        <w:rPr>
          <w:rFonts w:eastAsiaTheme="minorEastAsia"/>
          <w:kern w:val="24"/>
          <w:sz w:val="28"/>
          <w:szCs w:val="28"/>
        </w:rPr>
      </w:pPr>
      <w:r w:rsidRPr="00766E24">
        <w:rPr>
          <w:rFonts w:eastAsiaTheme="minorEastAsia"/>
          <w:kern w:val="24"/>
          <w:sz w:val="28"/>
          <w:szCs w:val="28"/>
        </w:rPr>
        <w:t>1 слайд</w:t>
      </w:r>
    </w:p>
    <w:p w14:paraId="54E76B4F" w14:textId="7C1599EE" w:rsidR="00661F08" w:rsidRPr="00766E24" w:rsidRDefault="00661F08" w:rsidP="00F67DF5">
      <w:pPr>
        <w:pStyle w:val="a3"/>
        <w:spacing w:before="0" w:beforeAutospacing="0" w:after="0" w:afterAutospacing="0"/>
        <w:jc w:val="both"/>
        <w:rPr>
          <w:rFonts w:eastAsiaTheme="minorEastAsia"/>
          <w:kern w:val="24"/>
          <w:sz w:val="28"/>
          <w:szCs w:val="28"/>
        </w:rPr>
      </w:pPr>
      <w:r w:rsidRPr="00766E24">
        <w:rPr>
          <w:rFonts w:eastAsiaTheme="minorEastAsia"/>
          <w:kern w:val="24"/>
          <w:sz w:val="28"/>
          <w:szCs w:val="28"/>
        </w:rPr>
        <w:t xml:space="preserve">Здравствуйте </w:t>
      </w:r>
      <w:r w:rsidR="00F9686C">
        <w:rPr>
          <w:rFonts w:eastAsiaTheme="minorEastAsia"/>
          <w:kern w:val="24"/>
          <w:sz w:val="28"/>
          <w:szCs w:val="28"/>
        </w:rPr>
        <w:t xml:space="preserve">уважаемые </w:t>
      </w:r>
      <w:r w:rsidRPr="00766E24">
        <w:rPr>
          <w:rFonts w:eastAsiaTheme="minorEastAsia"/>
          <w:kern w:val="24"/>
          <w:sz w:val="28"/>
          <w:szCs w:val="28"/>
        </w:rPr>
        <w:t>коллеги!</w:t>
      </w:r>
    </w:p>
    <w:p w14:paraId="767E0C35" w14:textId="77777777" w:rsidR="00661F08" w:rsidRPr="00766E24" w:rsidRDefault="00661F08" w:rsidP="00F67DF5">
      <w:pPr>
        <w:pStyle w:val="a3"/>
        <w:spacing w:before="0" w:beforeAutospacing="0" w:after="0" w:afterAutospacing="0"/>
        <w:jc w:val="both"/>
        <w:rPr>
          <w:rFonts w:eastAsiaTheme="minorEastAsia"/>
          <w:kern w:val="24"/>
          <w:sz w:val="28"/>
          <w:szCs w:val="28"/>
        </w:rPr>
      </w:pPr>
    </w:p>
    <w:p w14:paraId="09BF3586" w14:textId="77777777" w:rsidR="00766E24" w:rsidRPr="00766E24" w:rsidRDefault="00766E24" w:rsidP="00F67DF5">
      <w:pPr>
        <w:pStyle w:val="a3"/>
        <w:spacing w:before="0" w:beforeAutospacing="0" w:after="0" w:afterAutospacing="0"/>
        <w:jc w:val="both"/>
        <w:rPr>
          <w:rFonts w:eastAsiaTheme="minorEastAsia"/>
          <w:kern w:val="24"/>
          <w:sz w:val="28"/>
          <w:szCs w:val="28"/>
        </w:rPr>
      </w:pPr>
      <w:r w:rsidRPr="00766E24">
        <w:rPr>
          <w:rFonts w:eastAsiaTheme="minorEastAsia"/>
          <w:kern w:val="24"/>
          <w:sz w:val="28"/>
          <w:szCs w:val="28"/>
        </w:rPr>
        <w:t>2 слайд</w:t>
      </w:r>
    </w:p>
    <w:p w14:paraId="0DB1413A" w14:textId="5317F7D7" w:rsidR="00000B27" w:rsidRPr="00766E24" w:rsidRDefault="00F9686C" w:rsidP="00F67DF5">
      <w:pPr>
        <w:pStyle w:val="a3"/>
        <w:spacing w:before="0" w:beforeAutospacing="0" w:after="0" w:afterAutospacing="0"/>
        <w:jc w:val="both"/>
        <w:rPr>
          <w:rFonts w:eastAsiaTheme="minorEastAsia"/>
          <w:kern w:val="24"/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 xml:space="preserve">Так как тема нашего сегодняшнего заседания </w:t>
      </w:r>
      <w:r w:rsidRPr="00F9686C">
        <w:rPr>
          <w:rFonts w:eastAsiaTheme="minorEastAsia"/>
          <w:kern w:val="24"/>
          <w:sz w:val="28"/>
          <w:szCs w:val="28"/>
        </w:rPr>
        <w:t>"Нравственно-патриотическое воспитание детей младшего дошкольного возраста в условиях современного ДОУ"</w:t>
      </w:r>
      <w:r>
        <w:rPr>
          <w:rFonts w:eastAsiaTheme="minorEastAsia"/>
          <w:kern w:val="24"/>
          <w:sz w:val="28"/>
          <w:szCs w:val="28"/>
        </w:rPr>
        <w:t xml:space="preserve"> мы изучили в</w:t>
      </w:r>
      <w:r w:rsidR="00000B27" w:rsidRPr="00766E24">
        <w:rPr>
          <w:rFonts w:eastAsiaTheme="minorEastAsia"/>
          <w:kern w:val="24"/>
          <w:sz w:val="28"/>
          <w:szCs w:val="28"/>
        </w:rPr>
        <w:t xml:space="preserve"> Федеральной образовательной программе</w:t>
      </w:r>
      <w:r w:rsidR="00D45B85" w:rsidRPr="00766E24">
        <w:rPr>
          <w:rFonts w:eastAsiaTheme="minorEastAsia"/>
          <w:kern w:val="24"/>
          <w:sz w:val="28"/>
          <w:szCs w:val="28"/>
        </w:rPr>
        <w:t xml:space="preserve"> </w:t>
      </w:r>
      <w:r>
        <w:rPr>
          <w:rFonts w:eastAsiaTheme="minorEastAsia"/>
          <w:kern w:val="24"/>
          <w:sz w:val="28"/>
          <w:szCs w:val="28"/>
        </w:rPr>
        <w:t xml:space="preserve">раздел </w:t>
      </w:r>
      <w:r w:rsidR="00000B27" w:rsidRPr="00766E24">
        <w:rPr>
          <w:rFonts w:eastAsiaTheme="minorEastAsia"/>
          <w:kern w:val="24"/>
          <w:sz w:val="28"/>
          <w:szCs w:val="28"/>
        </w:rPr>
        <w:t>социально-коммуникативно</w:t>
      </w:r>
      <w:r>
        <w:rPr>
          <w:rFonts w:eastAsiaTheme="minorEastAsia"/>
          <w:kern w:val="24"/>
          <w:sz w:val="28"/>
          <w:szCs w:val="28"/>
        </w:rPr>
        <w:t>е</w:t>
      </w:r>
      <w:r w:rsidR="00000B27" w:rsidRPr="00766E24">
        <w:rPr>
          <w:rFonts w:eastAsiaTheme="minorEastAsia"/>
          <w:kern w:val="24"/>
          <w:sz w:val="28"/>
          <w:szCs w:val="28"/>
        </w:rPr>
        <w:t xml:space="preserve"> развити</w:t>
      </w:r>
      <w:r>
        <w:rPr>
          <w:rFonts w:eastAsiaTheme="minorEastAsia"/>
          <w:kern w:val="24"/>
          <w:sz w:val="28"/>
          <w:szCs w:val="28"/>
        </w:rPr>
        <w:t>е. Подраздел «</w:t>
      </w:r>
      <w:r w:rsidR="00000B27" w:rsidRPr="00766E24">
        <w:rPr>
          <w:rFonts w:eastAsiaTheme="minorEastAsia"/>
          <w:kern w:val="24"/>
          <w:sz w:val="28"/>
          <w:szCs w:val="28"/>
        </w:rPr>
        <w:t>формировани</w:t>
      </w:r>
      <w:r w:rsidR="00661F08" w:rsidRPr="00766E24">
        <w:rPr>
          <w:rFonts w:eastAsiaTheme="minorEastAsia"/>
          <w:kern w:val="24"/>
          <w:sz w:val="28"/>
          <w:szCs w:val="28"/>
        </w:rPr>
        <w:t>е</w:t>
      </w:r>
      <w:r w:rsidR="00000B27" w:rsidRPr="00766E24">
        <w:rPr>
          <w:rFonts w:eastAsiaTheme="minorEastAsia"/>
          <w:kern w:val="24"/>
          <w:sz w:val="28"/>
          <w:szCs w:val="28"/>
        </w:rPr>
        <w:t xml:space="preserve"> основ гражданственности и патриотизма</w:t>
      </w:r>
      <w:r>
        <w:rPr>
          <w:rFonts w:eastAsiaTheme="minorEastAsia"/>
          <w:kern w:val="24"/>
          <w:sz w:val="28"/>
          <w:szCs w:val="28"/>
        </w:rPr>
        <w:t>»</w:t>
      </w:r>
      <w:r w:rsidR="00661F08" w:rsidRPr="00766E24">
        <w:rPr>
          <w:rFonts w:eastAsiaTheme="minorEastAsia"/>
          <w:kern w:val="24"/>
          <w:sz w:val="28"/>
          <w:szCs w:val="28"/>
        </w:rPr>
        <w:t xml:space="preserve"> вынесен отдельно, в нем прослеживается следующее</w:t>
      </w:r>
      <w:r w:rsidR="00D45B85" w:rsidRPr="00766E24">
        <w:rPr>
          <w:rFonts w:eastAsiaTheme="minorEastAsia"/>
          <w:kern w:val="24"/>
          <w:sz w:val="28"/>
          <w:szCs w:val="28"/>
        </w:rPr>
        <w:t>:</w:t>
      </w:r>
    </w:p>
    <w:p w14:paraId="5A2CF717" w14:textId="51E950B5" w:rsidR="00000B27" w:rsidRPr="00766E24" w:rsidRDefault="00661F08" w:rsidP="00F67DF5">
      <w:pPr>
        <w:pStyle w:val="a3"/>
        <w:spacing w:before="0" w:beforeAutospacing="0" w:after="0" w:afterAutospacing="0"/>
        <w:jc w:val="both"/>
        <w:rPr>
          <w:rFonts w:eastAsiaTheme="minorEastAsia"/>
          <w:kern w:val="24"/>
          <w:sz w:val="28"/>
          <w:szCs w:val="28"/>
        </w:rPr>
      </w:pPr>
      <w:r w:rsidRPr="00766E24">
        <w:rPr>
          <w:rFonts w:eastAsiaTheme="minorEastAsia"/>
          <w:kern w:val="24"/>
          <w:sz w:val="28"/>
          <w:szCs w:val="28"/>
        </w:rPr>
        <w:t>…</w:t>
      </w:r>
      <w:r w:rsidR="00000B27" w:rsidRPr="00766E24">
        <w:rPr>
          <w:rFonts w:eastAsiaTheme="minorEastAsia"/>
          <w:kern w:val="24"/>
          <w:sz w:val="28"/>
          <w:szCs w:val="28"/>
        </w:rPr>
        <w:t xml:space="preserve">Педагог воспитывает патриотические и интернациональные чувства, уважительное отношение к нашей Родине - России. </w:t>
      </w:r>
    </w:p>
    <w:p w14:paraId="36C0B75B" w14:textId="719183FD" w:rsidR="00000B27" w:rsidRPr="00766E24" w:rsidRDefault="00661F08" w:rsidP="00F67DF5">
      <w:pPr>
        <w:pStyle w:val="a3"/>
        <w:spacing w:before="0" w:beforeAutospacing="0" w:after="0" w:afterAutospacing="0"/>
        <w:jc w:val="both"/>
        <w:rPr>
          <w:rFonts w:eastAsiaTheme="minorEastAsia"/>
          <w:kern w:val="24"/>
          <w:sz w:val="28"/>
          <w:szCs w:val="28"/>
        </w:rPr>
      </w:pPr>
      <w:r w:rsidRPr="00766E24">
        <w:rPr>
          <w:rFonts w:eastAsiaTheme="minorEastAsia"/>
          <w:kern w:val="24"/>
          <w:sz w:val="28"/>
          <w:szCs w:val="28"/>
        </w:rPr>
        <w:t xml:space="preserve">- </w:t>
      </w:r>
      <w:r w:rsidR="00000B27" w:rsidRPr="00766E24">
        <w:rPr>
          <w:rFonts w:eastAsiaTheme="minorEastAsia"/>
          <w:kern w:val="24"/>
          <w:sz w:val="28"/>
          <w:szCs w:val="28"/>
        </w:rPr>
        <w:t>Расширяет представления детей о государственных праздниках: День России, День народного единства, День Государственного флага Российской Федерации, День Государственного герба Российской Федерации, День защитника Отечества, День Победы, Всемирный день авиации и космонавтики.</w:t>
      </w:r>
    </w:p>
    <w:p w14:paraId="585509AB" w14:textId="2FC7E76B" w:rsidR="002767DF" w:rsidRPr="00766E24" w:rsidRDefault="00661F08" w:rsidP="00F67DF5">
      <w:pPr>
        <w:pStyle w:val="a3"/>
        <w:spacing w:before="0" w:beforeAutospacing="0" w:after="0" w:afterAutospacing="0"/>
        <w:jc w:val="both"/>
        <w:rPr>
          <w:rFonts w:eastAsiaTheme="minorEastAsia"/>
          <w:kern w:val="24"/>
          <w:sz w:val="28"/>
          <w:szCs w:val="28"/>
        </w:rPr>
      </w:pPr>
      <w:r w:rsidRPr="00766E24">
        <w:rPr>
          <w:rFonts w:eastAsiaTheme="minorEastAsia"/>
          <w:kern w:val="24"/>
          <w:sz w:val="28"/>
          <w:szCs w:val="28"/>
        </w:rPr>
        <w:t>Так как у нас совсем скоро «Всемирный день авиации и космонавтики» мы и решили связать наш мастер-класс с эти праздником. Изготавливать мы с вами будем поделку в техники «киригами». Кто-нибудь слышал что-то об этой технике?</w:t>
      </w:r>
    </w:p>
    <w:p w14:paraId="6645BC0D" w14:textId="77777777" w:rsidR="00F67DF5" w:rsidRDefault="00F67DF5" w:rsidP="00F67DF5">
      <w:pPr>
        <w:pStyle w:val="a3"/>
        <w:spacing w:before="0" w:beforeAutospacing="0" w:after="0" w:afterAutospacing="0"/>
        <w:jc w:val="both"/>
        <w:rPr>
          <w:rFonts w:eastAsiaTheme="minorEastAsia"/>
          <w:kern w:val="24"/>
          <w:sz w:val="28"/>
          <w:szCs w:val="28"/>
        </w:rPr>
      </w:pPr>
    </w:p>
    <w:p w14:paraId="4B9781DD" w14:textId="1B8C0919" w:rsidR="002767DF" w:rsidRPr="00766E24" w:rsidRDefault="00766E24" w:rsidP="00F67DF5">
      <w:pPr>
        <w:pStyle w:val="a3"/>
        <w:spacing w:before="0" w:beforeAutospacing="0" w:after="0" w:afterAutospacing="0"/>
        <w:jc w:val="both"/>
        <w:rPr>
          <w:rFonts w:eastAsiaTheme="minorEastAsia"/>
          <w:kern w:val="24"/>
          <w:sz w:val="28"/>
          <w:szCs w:val="28"/>
        </w:rPr>
      </w:pPr>
      <w:r w:rsidRPr="00766E24">
        <w:rPr>
          <w:rFonts w:eastAsiaTheme="minorEastAsia"/>
          <w:kern w:val="24"/>
          <w:sz w:val="28"/>
          <w:szCs w:val="28"/>
        </w:rPr>
        <w:t>3</w:t>
      </w:r>
      <w:r w:rsidR="002767DF" w:rsidRPr="00766E24">
        <w:rPr>
          <w:rFonts w:eastAsiaTheme="minorEastAsia"/>
          <w:kern w:val="24"/>
          <w:sz w:val="28"/>
          <w:szCs w:val="28"/>
        </w:rPr>
        <w:t xml:space="preserve"> слайд </w:t>
      </w:r>
    </w:p>
    <w:p w14:paraId="37D64322" w14:textId="5A671183" w:rsidR="007113F3" w:rsidRPr="00766E24" w:rsidRDefault="007113F3" w:rsidP="00F67DF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66E24">
        <w:rPr>
          <w:rFonts w:eastAsiaTheme="minorEastAsia"/>
          <w:kern w:val="24"/>
          <w:sz w:val="28"/>
          <w:szCs w:val="28"/>
        </w:rPr>
        <w:t>Оригинальное английское название этой</w:t>
      </w:r>
      <w:r w:rsidR="002767DF" w:rsidRPr="00766E24">
        <w:rPr>
          <w:sz w:val="28"/>
          <w:szCs w:val="28"/>
        </w:rPr>
        <w:t xml:space="preserve"> </w:t>
      </w:r>
      <w:r w:rsidRPr="00766E24">
        <w:rPr>
          <w:rFonts w:eastAsiaTheme="minorEastAsia"/>
          <w:kern w:val="24"/>
          <w:sz w:val="28"/>
          <w:szCs w:val="28"/>
        </w:rPr>
        <w:t>техники </w:t>
      </w:r>
      <w:r w:rsidRPr="00766E24">
        <w:rPr>
          <w:rFonts w:eastAsiaTheme="minorEastAsia"/>
          <w:i/>
          <w:iCs/>
          <w:kern w:val="24"/>
          <w:sz w:val="28"/>
          <w:szCs w:val="28"/>
        </w:rPr>
        <w:t>tunnel book</w:t>
      </w:r>
      <w:r w:rsidRPr="00766E24">
        <w:rPr>
          <w:rFonts w:eastAsiaTheme="minorEastAsia"/>
          <w:kern w:val="24"/>
          <w:sz w:val="28"/>
          <w:szCs w:val="28"/>
        </w:rPr>
        <w:t>, что можно перевести как книжный или </w:t>
      </w:r>
      <w:r w:rsidRPr="00766E24">
        <w:rPr>
          <w:rFonts w:eastAsiaTheme="minorEastAsia"/>
          <w:i/>
          <w:iCs/>
          <w:kern w:val="24"/>
          <w:sz w:val="28"/>
          <w:szCs w:val="28"/>
        </w:rPr>
        <w:t>бумажный туннель</w:t>
      </w:r>
      <w:r w:rsidRPr="00766E24">
        <w:rPr>
          <w:rFonts w:eastAsiaTheme="minorEastAsia"/>
          <w:kern w:val="24"/>
          <w:sz w:val="28"/>
          <w:szCs w:val="28"/>
        </w:rPr>
        <w:t xml:space="preserve">. </w:t>
      </w:r>
    </w:p>
    <w:p w14:paraId="31DA3868" w14:textId="06D045D5" w:rsidR="007113F3" w:rsidRPr="00766E24" w:rsidRDefault="007113F3" w:rsidP="00F67DF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66E24">
        <w:rPr>
          <w:rFonts w:eastAsiaTheme="minorEastAsia"/>
          <w:kern w:val="24"/>
          <w:sz w:val="28"/>
          <w:szCs w:val="28"/>
        </w:rPr>
        <w:t>Суть техники хорошо прослеживается из английского названия </w:t>
      </w:r>
      <w:r w:rsidRPr="00766E24">
        <w:rPr>
          <w:rFonts w:eastAsiaTheme="minorEastAsia"/>
          <w:i/>
          <w:iCs/>
          <w:kern w:val="24"/>
          <w:sz w:val="28"/>
          <w:szCs w:val="28"/>
        </w:rPr>
        <w:t>tunnel </w:t>
      </w:r>
      <w:r w:rsidRPr="00766E24">
        <w:rPr>
          <w:rFonts w:eastAsiaTheme="minorEastAsia"/>
          <w:kern w:val="24"/>
          <w:sz w:val="28"/>
          <w:szCs w:val="28"/>
        </w:rPr>
        <w:t>— </w:t>
      </w:r>
      <w:r w:rsidRPr="00766E24">
        <w:rPr>
          <w:rFonts w:eastAsiaTheme="minorEastAsia"/>
          <w:i/>
          <w:iCs/>
          <w:kern w:val="24"/>
          <w:sz w:val="28"/>
          <w:szCs w:val="28"/>
        </w:rPr>
        <w:t>туннель </w:t>
      </w:r>
      <w:r w:rsidRPr="00766E24">
        <w:rPr>
          <w:rFonts w:eastAsiaTheme="minorEastAsia"/>
          <w:kern w:val="24"/>
          <w:sz w:val="28"/>
          <w:szCs w:val="28"/>
        </w:rPr>
        <w:t>— </w:t>
      </w:r>
      <w:r w:rsidRPr="00766E24">
        <w:rPr>
          <w:rFonts w:eastAsiaTheme="minorEastAsia"/>
          <w:i/>
          <w:iCs/>
          <w:kern w:val="24"/>
          <w:sz w:val="28"/>
          <w:szCs w:val="28"/>
        </w:rPr>
        <w:t>сквозное отверстие</w:t>
      </w:r>
      <w:r w:rsidRPr="00766E24">
        <w:rPr>
          <w:rFonts w:eastAsiaTheme="minorEastAsia"/>
          <w:kern w:val="24"/>
          <w:sz w:val="28"/>
          <w:szCs w:val="28"/>
        </w:rPr>
        <w:t xml:space="preserve">.  </w:t>
      </w:r>
    </w:p>
    <w:p w14:paraId="1FE00887" w14:textId="77777777" w:rsidR="00D45B85" w:rsidRPr="00766E24" w:rsidRDefault="00D45B85" w:rsidP="00F67DF5">
      <w:pPr>
        <w:pStyle w:val="a3"/>
        <w:spacing w:before="0" w:beforeAutospacing="0" w:after="0" w:afterAutospacing="0"/>
        <w:jc w:val="both"/>
        <w:rPr>
          <w:rFonts w:eastAsiaTheme="minorEastAsia"/>
          <w:kern w:val="24"/>
          <w:sz w:val="28"/>
          <w:szCs w:val="28"/>
        </w:rPr>
      </w:pPr>
    </w:p>
    <w:p w14:paraId="52864A6E" w14:textId="6EC111F3" w:rsidR="00D45B85" w:rsidRPr="00766E24" w:rsidRDefault="00766E24" w:rsidP="00F67DF5">
      <w:pPr>
        <w:pStyle w:val="a3"/>
        <w:spacing w:before="0" w:beforeAutospacing="0" w:after="0" w:afterAutospacing="0"/>
        <w:jc w:val="both"/>
        <w:rPr>
          <w:rFonts w:eastAsiaTheme="minorEastAsia"/>
          <w:kern w:val="24"/>
          <w:sz w:val="28"/>
          <w:szCs w:val="28"/>
        </w:rPr>
      </w:pPr>
      <w:r w:rsidRPr="00766E24">
        <w:rPr>
          <w:rFonts w:eastAsiaTheme="minorEastAsia"/>
          <w:kern w:val="24"/>
          <w:sz w:val="28"/>
          <w:szCs w:val="28"/>
        </w:rPr>
        <w:t>4</w:t>
      </w:r>
      <w:r w:rsidR="00D45B85" w:rsidRPr="00766E24">
        <w:rPr>
          <w:rFonts w:eastAsiaTheme="minorEastAsia"/>
          <w:kern w:val="24"/>
          <w:sz w:val="28"/>
          <w:szCs w:val="28"/>
        </w:rPr>
        <w:t xml:space="preserve"> слайд</w:t>
      </w:r>
    </w:p>
    <w:p w14:paraId="332B60C3" w14:textId="1EF83EAB" w:rsidR="002767DF" w:rsidRPr="00766E24" w:rsidRDefault="00D45B85" w:rsidP="00F67DF5">
      <w:pPr>
        <w:pStyle w:val="a3"/>
        <w:spacing w:before="0" w:beforeAutospacing="0" w:after="0" w:afterAutospacing="0"/>
        <w:jc w:val="both"/>
        <w:rPr>
          <w:rFonts w:eastAsiaTheme="minorEastAsia"/>
          <w:kern w:val="24"/>
          <w:sz w:val="28"/>
          <w:szCs w:val="28"/>
        </w:rPr>
      </w:pPr>
      <w:r w:rsidRPr="00766E24">
        <w:rPr>
          <w:rFonts w:eastAsiaTheme="minorEastAsia"/>
          <w:kern w:val="24"/>
          <w:sz w:val="28"/>
          <w:szCs w:val="28"/>
        </w:rPr>
        <w:t>Основоположником киригами считается японский архитектор Масахиро Тятани, а датой рождения киригами считается 1980 год.</w:t>
      </w:r>
      <w:r w:rsidR="00766E24" w:rsidRPr="00766E24">
        <w:rPr>
          <w:rFonts w:eastAsiaTheme="minorEastAsia"/>
          <w:kern w:val="24"/>
          <w:sz w:val="28"/>
          <w:szCs w:val="28"/>
        </w:rPr>
        <w:t xml:space="preserve"> Но его работы конечно очень сложны, педагогика оптимизировала данный прием, и мы можем применить данную технологию в работе с нашими воспитанниками в детских садах.</w:t>
      </w:r>
    </w:p>
    <w:p w14:paraId="431C9810" w14:textId="77777777" w:rsidR="00766E24" w:rsidRPr="00766E24" w:rsidRDefault="00766E24" w:rsidP="00F67DF5">
      <w:pPr>
        <w:pStyle w:val="a3"/>
        <w:spacing w:before="0" w:beforeAutospacing="0" w:after="0" w:afterAutospacing="0"/>
        <w:jc w:val="both"/>
        <w:rPr>
          <w:rFonts w:eastAsiaTheme="minorEastAsia"/>
          <w:kern w:val="24"/>
          <w:sz w:val="28"/>
          <w:szCs w:val="28"/>
        </w:rPr>
      </w:pPr>
    </w:p>
    <w:p w14:paraId="0C01B2F6" w14:textId="6764D01B" w:rsidR="002767DF" w:rsidRPr="00766E24" w:rsidRDefault="00766E24" w:rsidP="00F67DF5">
      <w:pPr>
        <w:pStyle w:val="a3"/>
        <w:spacing w:before="0" w:beforeAutospacing="0" w:after="0" w:afterAutospacing="0"/>
        <w:jc w:val="both"/>
        <w:rPr>
          <w:rFonts w:eastAsiaTheme="minorEastAsia"/>
          <w:kern w:val="24"/>
          <w:sz w:val="28"/>
          <w:szCs w:val="28"/>
        </w:rPr>
      </w:pPr>
      <w:r w:rsidRPr="00766E24">
        <w:rPr>
          <w:rFonts w:eastAsiaTheme="minorEastAsia"/>
          <w:kern w:val="24"/>
          <w:sz w:val="28"/>
          <w:szCs w:val="28"/>
        </w:rPr>
        <w:t>5</w:t>
      </w:r>
      <w:r w:rsidR="002767DF" w:rsidRPr="00766E24">
        <w:rPr>
          <w:rFonts w:eastAsiaTheme="minorEastAsia"/>
          <w:kern w:val="24"/>
          <w:sz w:val="28"/>
          <w:szCs w:val="28"/>
        </w:rPr>
        <w:t xml:space="preserve"> слайд</w:t>
      </w:r>
    </w:p>
    <w:p w14:paraId="345B28E7" w14:textId="2CB32ED3" w:rsidR="002767DF" w:rsidRPr="00766E24" w:rsidRDefault="00766E24" w:rsidP="00F67DF5">
      <w:pPr>
        <w:pStyle w:val="a3"/>
        <w:spacing w:before="0" w:beforeAutospacing="0" w:after="0" w:afterAutospacing="0"/>
        <w:jc w:val="both"/>
        <w:rPr>
          <w:rFonts w:eastAsiaTheme="minorEastAsia"/>
          <w:kern w:val="24"/>
          <w:sz w:val="28"/>
          <w:szCs w:val="28"/>
        </w:rPr>
      </w:pPr>
      <w:r w:rsidRPr="00766E24">
        <w:rPr>
          <w:rFonts w:eastAsiaTheme="minorEastAsia"/>
          <w:kern w:val="24"/>
          <w:sz w:val="28"/>
          <w:szCs w:val="28"/>
        </w:rPr>
        <w:t xml:space="preserve">Из-за многослойности, возникает </w:t>
      </w:r>
      <w:r w:rsidR="002767DF" w:rsidRPr="00766E24">
        <w:rPr>
          <w:rFonts w:eastAsiaTheme="minorEastAsia"/>
          <w:kern w:val="24"/>
          <w:sz w:val="28"/>
          <w:szCs w:val="28"/>
        </w:rPr>
        <w:t xml:space="preserve">ощущение туннеля. </w:t>
      </w:r>
      <w:r w:rsidRPr="00766E24">
        <w:rPr>
          <w:rFonts w:eastAsiaTheme="minorEastAsia"/>
          <w:kern w:val="24"/>
          <w:sz w:val="28"/>
          <w:szCs w:val="28"/>
        </w:rPr>
        <w:t>Получатся</w:t>
      </w:r>
      <w:r w:rsidR="002767DF" w:rsidRPr="00766E24">
        <w:rPr>
          <w:rFonts w:eastAsiaTheme="minorEastAsia"/>
          <w:kern w:val="24"/>
          <w:sz w:val="28"/>
          <w:szCs w:val="28"/>
        </w:rPr>
        <w:t xml:space="preserve"> трёхмерная открытка. </w:t>
      </w:r>
      <w:r w:rsidR="00F67DF5">
        <w:rPr>
          <w:rFonts w:eastAsiaTheme="minorEastAsia"/>
          <w:kern w:val="24"/>
          <w:sz w:val="28"/>
          <w:szCs w:val="28"/>
        </w:rPr>
        <w:t xml:space="preserve">Если мы упрощаем процесс изготовления – то можно применять с детьми среднего возраста, а если </w:t>
      </w:r>
      <w:r w:rsidR="00940623">
        <w:rPr>
          <w:rFonts w:eastAsiaTheme="minorEastAsia"/>
          <w:kern w:val="24"/>
          <w:sz w:val="28"/>
          <w:szCs w:val="28"/>
        </w:rPr>
        <w:t>усложним,</w:t>
      </w:r>
      <w:r w:rsidR="00F67DF5">
        <w:rPr>
          <w:rFonts w:eastAsiaTheme="minorEastAsia"/>
          <w:kern w:val="24"/>
          <w:sz w:val="28"/>
          <w:szCs w:val="28"/>
        </w:rPr>
        <w:t xml:space="preserve"> то и подготовительного.</w:t>
      </w:r>
    </w:p>
    <w:p w14:paraId="0F94102E" w14:textId="4293B25D" w:rsidR="002767DF" w:rsidRPr="00F9686C" w:rsidRDefault="00F67DF5" w:rsidP="00F9686C">
      <w:pPr>
        <w:pStyle w:val="a3"/>
        <w:spacing w:before="0" w:beforeAutospacing="0" w:after="0" w:afterAutospacing="0"/>
        <w:jc w:val="both"/>
        <w:rPr>
          <w:rFonts w:eastAsiaTheme="minorEastAsia"/>
          <w:kern w:val="24"/>
          <w:sz w:val="28"/>
          <w:szCs w:val="28"/>
        </w:rPr>
      </w:pPr>
      <w:r w:rsidRPr="00766E24">
        <w:rPr>
          <w:rFonts w:eastAsiaTheme="minorEastAsia"/>
          <w:kern w:val="24"/>
          <w:sz w:val="28"/>
          <w:szCs w:val="28"/>
        </w:rPr>
        <w:t>Те работы,</w:t>
      </w:r>
      <w:r w:rsidR="00766E24" w:rsidRPr="00766E24">
        <w:rPr>
          <w:rFonts w:eastAsiaTheme="minorEastAsia"/>
          <w:kern w:val="24"/>
          <w:sz w:val="28"/>
          <w:szCs w:val="28"/>
        </w:rPr>
        <w:t xml:space="preserve"> которые мы уже делали вы уже просмотрели, а если нет, то после гмо можете обратить на них внимание</w:t>
      </w:r>
      <w:r>
        <w:rPr>
          <w:rFonts w:eastAsiaTheme="minorEastAsia"/>
          <w:kern w:val="24"/>
          <w:sz w:val="28"/>
          <w:szCs w:val="28"/>
        </w:rPr>
        <w:t>.</w:t>
      </w:r>
    </w:p>
    <w:sectPr w:rsidR="002767DF" w:rsidRPr="00F9686C" w:rsidSect="00F67DF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C9AA1" w14:textId="77777777" w:rsidR="001E1277" w:rsidRDefault="001E1277" w:rsidP="002767DF">
      <w:pPr>
        <w:spacing w:after="0" w:line="240" w:lineRule="auto"/>
      </w:pPr>
      <w:r>
        <w:separator/>
      </w:r>
    </w:p>
  </w:endnote>
  <w:endnote w:type="continuationSeparator" w:id="0">
    <w:p w14:paraId="64F456E2" w14:textId="77777777" w:rsidR="001E1277" w:rsidRDefault="001E1277" w:rsidP="00276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DFF3B" w14:textId="77777777" w:rsidR="001E1277" w:rsidRDefault="001E1277" w:rsidP="002767DF">
      <w:pPr>
        <w:spacing w:after="0" w:line="240" w:lineRule="auto"/>
      </w:pPr>
      <w:r>
        <w:separator/>
      </w:r>
    </w:p>
  </w:footnote>
  <w:footnote w:type="continuationSeparator" w:id="0">
    <w:p w14:paraId="26BC75C3" w14:textId="77777777" w:rsidR="001E1277" w:rsidRDefault="001E1277" w:rsidP="002767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3F3"/>
    <w:rsid w:val="00000B27"/>
    <w:rsid w:val="001E1277"/>
    <w:rsid w:val="002767DF"/>
    <w:rsid w:val="005463ED"/>
    <w:rsid w:val="00661F08"/>
    <w:rsid w:val="006D0162"/>
    <w:rsid w:val="007113F3"/>
    <w:rsid w:val="00766E24"/>
    <w:rsid w:val="00940623"/>
    <w:rsid w:val="00D45B85"/>
    <w:rsid w:val="00DA21ED"/>
    <w:rsid w:val="00F67DF5"/>
    <w:rsid w:val="00F9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FD6D0"/>
  <w15:chartTrackingRefBased/>
  <w15:docId w15:val="{1B17BFA0-C440-4EC1-90D5-DBDAC472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13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4">
    <w:name w:val="header"/>
    <w:basedOn w:val="a"/>
    <w:link w:val="a5"/>
    <w:uiPriority w:val="99"/>
    <w:unhideWhenUsed/>
    <w:rsid w:val="002767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67DF"/>
  </w:style>
  <w:style w:type="paragraph" w:styleId="a6">
    <w:name w:val="footer"/>
    <w:basedOn w:val="a"/>
    <w:link w:val="a7"/>
    <w:uiPriority w:val="99"/>
    <w:unhideWhenUsed/>
    <w:rsid w:val="002767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6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17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Комарова</dc:creator>
  <cp:keywords/>
  <dc:description/>
  <cp:lastModifiedBy>Наталья Комарова</cp:lastModifiedBy>
  <cp:revision>5</cp:revision>
  <dcterms:created xsi:type="dcterms:W3CDTF">2023-03-13T07:23:00Z</dcterms:created>
  <dcterms:modified xsi:type="dcterms:W3CDTF">2023-03-13T09:52:00Z</dcterms:modified>
</cp:coreProperties>
</file>